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bookmarkStart w:id="0" w:colFirst="0" w:name="id.3762c0394e81" w:colLast="0"/>
      <w:bookmarkEnd w:id="0"/>
      <w:r w:rsidRPr="00000000" w:rsidR="00000000" w:rsidDel="00000000">
        <w:rPr>
          <w:b w:val="1"/>
          <w:smallCaps w:val="0"/>
          <w:sz w:val="24"/>
          <w:rtl w:val="0"/>
        </w:rPr>
        <w:t xml:space="preserve">What is the Church?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i w:val="1"/>
          <w:smallCaps w:val="0"/>
          <w:rtl w:val="0"/>
        </w:rPr>
        <w:t xml:space="preserve">A quick study through Acts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The word church is used 17x in the book of Acts. For each instance where the word church is found, ask the questions: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360" w:right="0" w:hanging="359"/>
        <w:contextualSpacing w:val="1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What is the church doing?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360" w:right="0" w:hanging="359"/>
        <w:contextualSpacing w:val="1"/>
        <w:jc w:val="left"/>
      </w:pPr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How is the church described?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Then, choose a substitute word or phrase for “church” that maintains the meaning found in the verse. For example: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“And great fear came over the whole </w:t>
      </w:r>
      <w:r w:rsidRPr="00000000" w:rsidR="00000000" w:rsidDel="00000000">
        <w:rPr>
          <w:smallCaps w:val="0"/>
          <w:highlight w:val="yellow"/>
          <w:rtl w:val="0"/>
        </w:rPr>
        <w:t xml:space="preserve">church</w:t>
      </w:r>
      <w:r w:rsidRPr="00000000" w:rsidR="00000000" w:rsidDel="00000000">
        <w:rPr>
          <w:smallCaps w:val="0"/>
          <w:rtl w:val="0"/>
        </w:rPr>
        <w:t xml:space="preserve">, and over all who heard of these things.” (Acts 5.11)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“And great fear came over the whole </w:t>
      </w:r>
      <w:r w:rsidRPr="00000000" w:rsidR="00000000" w:rsidDel="00000000">
        <w:rPr>
          <w:smallCaps w:val="0"/>
          <w:highlight w:val="yellow"/>
          <w:rtl w:val="0"/>
        </w:rPr>
        <w:t xml:space="preserve">community of believers in Jerusalem</w:t>
      </w:r>
      <w:r w:rsidRPr="00000000" w:rsidR="00000000" w:rsidDel="00000000">
        <w:rPr>
          <w:smallCaps w:val="0"/>
          <w:rtl w:val="0"/>
        </w:rPr>
        <w:t xml:space="preserve">, and over all who heard of these things.” (Acts 5.11)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b w:val="1"/>
          <w:smallCaps w:val="0"/>
          <w:rtl w:val="0"/>
        </w:rPr>
        <w:t xml:space="preserve">I. What is the church doing? How is it described?</w:t>
      </w:r>
    </w:p>
    <w:tbl>
      <w:tblPr>
        <w:tblStyle w:val="Table1"/>
        <w:bidiVisual w:val="0"/>
        <w:tblW w:w="9648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872"/>
        <w:gridCol w:w="7776"/>
        <w:tblGridChange w:id="0">
          <w:tblGrid>
            <w:gridCol w:w="1872"/>
            <w:gridCol w:w="7776"/>
          </w:tblGrid>
        </w:tblGridChange>
      </w:tblGrid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5.11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The church is </w:t>
            </w:r>
            <w:r w:rsidRPr="00000000" w:rsidR="00000000" w:rsidDel="00000000">
              <w:rPr>
                <w:i w:val="1"/>
                <w:smallCaps w:val="0"/>
                <w:rtl w:val="0"/>
              </w:rPr>
              <w:t xml:space="preserve">hearing things</w:t>
            </w:r>
            <w:r w:rsidRPr="00000000" w:rsidR="00000000" w:rsidDel="00000000">
              <w:rPr>
                <w:smallCaps w:val="0"/>
                <w:rtl w:val="0"/>
              </w:rPr>
              <w:t xml:space="preserve"> and </w:t>
            </w:r>
            <w:r w:rsidRPr="00000000" w:rsidR="00000000" w:rsidDel="00000000">
              <w:rPr>
                <w:i w:val="1"/>
                <w:smallCaps w:val="0"/>
                <w:rtl w:val="0"/>
              </w:rPr>
              <w:t xml:space="preserve">experiencing fear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8.1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The church is </w:t>
            </w:r>
            <w:r w:rsidRPr="00000000" w:rsidR="00000000" w:rsidDel="00000000">
              <w:rPr>
                <w:i w:val="1"/>
                <w:smallCaps w:val="0"/>
                <w:rtl w:val="0"/>
              </w:rPr>
              <w:t xml:space="preserve">being persecuted </w:t>
            </w:r>
            <w:r w:rsidRPr="00000000" w:rsidR="00000000" w:rsidDel="00000000">
              <w:rPr>
                <w:smallCaps w:val="0"/>
                <w:rtl w:val="0"/>
              </w:rPr>
              <w:t xml:space="preserve">and</w:t>
            </w:r>
            <w:r w:rsidRPr="00000000" w:rsidR="00000000" w:rsidDel="00000000">
              <w:rPr>
                <w:i w:val="1"/>
                <w:smallCaps w:val="0"/>
                <w:rtl w:val="0"/>
              </w:rPr>
              <w:t xml:space="preserve"> scattered</w:t>
            </w:r>
            <w:r w:rsidRPr="00000000" w:rsidR="00000000" w:rsidDel="00000000">
              <w:rPr>
                <w:smallCaps w:val="0"/>
                <w:rtl w:val="0"/>
              </w:rPr>
              <w:t xml:space="preserve"> and is described with the pronoun “they”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8.3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9.31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11.22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11.26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12.1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12.5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13.1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14.21-23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14.27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15.3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15.4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15.22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18.22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20.17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20.28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720"/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II. Word Substitution: Extended View</w:t>
      </w:r>
    </w:p>
    <w:tbl>
      <w:tblPr>
        <w:tblStyle w:val="Table2"/>
        <w:bidiVisual w:val="0"/>
        <w:tblW w:w="9648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872"/>
        <w:gridCol w:w="7776"/>
        <w:tblGridChange w:id="0">
          <w:tblGrid>
            <w:gridCol w:w="1872"/>
            <w:gridCol w:w="7776"/>
          </w:tblGrid>
        </w:tblGridChange>
      </w:tblGrid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5.11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“And great fear came over the whole </w:t>
            </w:r>
            <w:r w:rsidRPr="00000000" w:rsidR="00000000" w:rsidDel="00000000">
              <w:rPr>
                <w:smallCaps w:val="0"/>
                <w:highlight w:val="cyan"/>
                <w:rtl w:val="0"/>
              </w:rPr>
              <w:t xml:space="preserve">community of believers in Jerusalem</w:t>
            </w:r>
            <w:r w:rsidRPr="00000000" w:rsidR="00000000" w:rsidDel="00000000">
              <w:rPr>
                <w:smallCaps w:val="0"/>
                <w:rtl w:val="0"/>
              </w:rPr>
              <w:t xml:space="preserve">, and over all who heard of these things.”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8.1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“Saul was in hearty agreement with putting him to death. And on that day a great persecution began against the </w:t>
            </w:r>
            <w:r w:rsidRPr="00000000" w:rsidR="00000000" w:rsidDel="00000000">
              <w:rPr>
                <w:smallCaps w:val="0"/>
                <w:highlight w:val="cyan"/>
                <w:rtl w:val="0"/>
              </w:rPr>
              <w:t xml:space="preserve">believers</w:t>
            </w:r>
            <w:r w:rsidRPr="00000000" w:rsidR="00000000" w:rsidDel="00000000">
              <w:rPr>
                <w:smallCaps w:val="0"/>
                <w:rtl w:val="0"/>
              </w:rPr>
              <w:t xml:space="preserve"> in Jerusalem, and they were all scattered throughout the regions of Judea and Samaria, except the apostles.”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8.3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“But Saul began ravaging the </w:t>
            </w:r>
            <w:r w:rsidRPr="00000000" w:rsidR="00000000" w:rsidDel="00000000">
              <w:rPr>
                <w:smallCaps w:val="0"/>
                <w:highlight w:val="yellow"/>
                <w:rtl w:val="0"/>
              </w:rPr>
              <w:t xml:space="preserve">church</w:t>
            </w:r>
            <w:r w:rsidRPr="00000000" w:rsidR="00000000" w:rsidDel="00000000">
              <w:rPr>
                <w:smallCaps w:val="0"/>
                <w:rtl w:val="0"/>
              </w:rPr>
              <w:t xml:space="preserve">, entering house after house, and dragging off men and women, he would put them in prison.”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9.31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“So the </w:t>
            </w:r>
            <w:r w:rsidRPr="00000000" w:rsidR="00000000" w:rsidDel="00000000">
              <w:rPr>
                <w:smallCaps w:val="0"/>
                <w:highlight w:val="yellow"/>
                <w:rtl w:val="0"/>
              </w:rPr>
              <w:t xml:space="preserve">church</w:t>
            </w:r>
            <w:r w:rsidRPr="00000000" w:rsidR="00000000" w:rsidDel="00000000">
              <w:rPr>
                <w:smallCaps w:val="0"/>
                <w:rtl w:val="0"/>
              </w:rPr>
              <w:t xml:space="preserve"> throughout all Judea and Galilee and Samaria enjoyed peace, being built up; and going on in the fear of the Lord and in the comfort of the Holy Spirit, it continued to increase.”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11.22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“The news about them reached the ears of the </w:t>
            </w:r>
            <w:r w:rsidRPr="00000000" w:rsidR="00000000" w:rsidDel="00000000">
              <w:rPr>
                <w:smallCaps w:val="0"/>
                <w:highlight w:val="yellow"/>
                <w:rtl w:val="0"/>
              </w:rPr>
              <w:t xml:space="preserve">church</w:t>
            </w:r>
            <w:r w:rsidRPr="00000000" w:rsidR="00000000" w:rsidDel="00000000">
              <w:rPr>
                <w:smallCaps w:val="0"/>
                <w:rtl w:val="0"/>
              </w:rPr>
              <w:t xml:space="preserve"> at Jerusalem, and they sent Barnabas off to Antioch.”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11.26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“…and when he had found him, he brought him to Antioch. And for an entire year they met with the </w:t>
            </w:r>
            <w:r w:rsidRPr="00000000" w:rsidR="00000000" w:rsidDel="00000000">
              <w:rPr>
                <w:smallCaps w:val="0"/>
                <w:highlight w:val="yellow"/>
                <w:rtl w:val="0"/>
              </w:rPr>
              <w:t xml:space="preserve">church</w:t>
            </w:r>
            <w:r w:rsidRPr="00000000" w:rsidR="00000000" w:rsidDel="00000000">
              <w:rPr>
                <w:smallCaps w:val="0"/>
                <w:rtl w:val="0"/>
              </w:rPr>
              <w:t xml:space="preserve"> and taught considerable numbers; and the disciples were first called Christians in Antioch.”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12.1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“Now about that time Herod the king laid hands on some who belonged to the </w:t>
            </w:r>
            <w:r w:rsidRPr="00000000" w:rsidR="00000000" w:rsidDel="00000000">
              <w:rPr>
                <w:smallCaps w:val="0"/>
                <w:highlight w:val="yellow"/>
                <w:rtl w:val="0"/>
              </w:rPr>
              <w:t xml:space="preserve">church</w:t>
            </w:r>
            <w:r w:rsidRPr="00000000" w:rsidR="00000000" w:rsidDel="00000000">
              <w:rPr>
                <w:smallCaps w:val="0"/>
                <w:rtl w:val="0"/>
              </w:rPr>
              <w:t xml:space="preserve"> in order to mistreat them.”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12.5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“So Peter was kept in the prison, but prayer for him was being made fervently by the </w:t>
            </w:r>
            <w:r w:rsidRPr="00000000" w:rsidR="00000000" w:rsidDel="00000000">
              <w:rPr>
                <w:smallCaps w:val="0"/>
                <w:highlight w:val="yellow"/>
                <w:rtl w:val="0"/>
              </w:rPr>
              <w:t xml:space="preserve">church</w:t>
            </w:r>
            <w:r w:rsidRPr="00000000" w:rsidR="00000000" w:rsidDel="00000000">
              <w:rPr>
                <w:smallCaps w:val="0"/>
                <w:rtl w:val="0"/>
              </w:rPr>
              <w:t xml:space="preserve"> to God…”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13.1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“Now there were at Antioch, in the </w:t>
            </w:r>
            <w:r w:rsidRPr="00000000" w:rsidR="00000000" w:rsidDel="00000000">
              <w:rPr>
                <w:smallCaps w:val="0"/>
                <w:highlight w:val="yellow"/>
                <w:rtl w:val="0"/>
              </w:rPr>
              <w:t xml:space="preserve">church</w:t>
            </w:r>
            <w:r w:rsidRPr="00000000" w:rsidR="00000000" w:rsidDel="00000000">
              <w:rPr>
                <w:smallCaps w:val="0"/>
                <w:rtl w:val="0"/>
              </w:rPr>
              <w:t xml:space="preserve"> that was there, prophets and teachers: Barnabas, and Simeon who was called Niger, and Lucius of Cyrene, and Manaen who had been brought up with Herod the tetrarch, and Saul.”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14.21-23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“When they had appointed elders for them in every </w:t>
            </w:r>
            <w:r w:rsidRPr="00000000" w:rsidR="00000000" w:rsidDel="00000000">
              <w:rPr>
                <w:smallCaps w:val="0"/>
                <w:highlight w:val="yellow"/>
                <w:rtl w:val="0"/>
              </w:rPr>
              <w:t xml:space="preserve">church</w:t>
            </w:r>
            <w:r w:rsidRPr="00000000" w:rsidR="00000000" w:rsidDel="00000000">
              <w:rPr>
                <w:smallCaps w:val="0"/>
                <w:rtl w:val="0"/>
              </w:rPr>
              <w:t xml:space="preserve">, having prayed with fasting, they commended them to the Lord in whom they had believed.”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14.27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“…when they had arrived and gathered the </w:t>
            </w:r>
            <w:r w:rsidRPr="00000000" w:rsidR="00000000" w:rsidDel="00000000">
              <w:rPr>
                <w:smallCaps w:val="0"/>
                <w:highlight w:val="yellow"/>
                <w:rtl w:val="0"/>
              </w:rPr>
              <w:t xml:space="preserve">church</w:t>
            </w:r>
            <w:r w:rsidRPr="00000000" w:rsidR="00000000" w:rsidDel="00000000">
              <w:rPr>
                <w:smallCaps w:val="0"/>
                <w:rtl w:val="0"/>
              </w:rPr>
              <w:t xml:space="preserve"> together, they began to report all things that God had done with them and how He had opened a door of faith to the Gentiles.”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15.3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“Therefore, being sent on their way by the </w:t>
            </w:r>
            <w:r w:rsidRPr="00000000" w:rsidR="00000000" w:rsidDel="00000000">
              <w:rPr>
                <w:smallCaps w:val="0"/>
                <w:highlight w:val="yellow"/>
                <w:rtl w:val="0"/>
              </w:rPr>
              <w:t xml:space="preserve">church</w:t>
            </w:r>
            <w:r w:rsidRPr="00000000" w:rsidR="00000000" w:rsidDel="00000000">
              <w:rPr>
                <w:smallCaps w:val="0"/>
                <w:rtl w:val="0"/>
              </w:rPr>
              <w:t xml:space="preserve">, they were passing through both Phoenicia and Samaria, describing in detail the conversion of the Gentiles, and were bringing great joy to all the brethren.”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15.4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“When they arrived at Jerusalem, they were received by the </w:t>
            </w:r>
            <w:r w:rsidRPr="00000000" w:rsidR="00000000" w:rsidDel="00000000">
              <w:rPr>
                <w:smallCaps w:val="0"/>
                <w:highlight w:val="yellow"/>
                <w:rtl w:val="0"/>
              </w:rPr>
              <w:t xml:space="preserve">church</w:t>
            </w:r>
            <w:r w:rsidRPr="00000000" w:rsidR="00000000" w:rsidDel="00000000">
              <w:rPr>
                <w:smallCaps w:val="0"/>
                <w:rtl w:val="0"/>
              </w:rPr>
              <w:t xml:space="preserve"> and the apostles and the elders, and they reported all that God had done with them.”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15.22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“Then it seemed good to the apostles and the elders, with the whole </w:t>
            </w:r>
            <w:r w:rsidRPr="00000000" w:rsidR="00000000" w:rsidDel="00000000">
              <w:rPr>
                <w:smallCaps w:val="0"/>
                <w:highlight w:val="yellow"/>
                <w:rtl w:val="0"/>
              </w:rPr>
              <w:t xml:space="preserve">church</w:t>
            </w:r>
            <w:r w:rsidRPr="00000000" w:rsidR="00000000" w:rsidDel="00000000">
              <w:rPr>
                <w:smallCaps w:val="0"/>
                <w:rtl w:val="0"/>
              </w:rPr>
              <w:t xml:space="preserve">, to choose men from among them to send to Antioch with Paul and Barnabas--Judas called Barsabbas, and Silas, leading men among the brethren…”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18.22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“When he had landed at Caesarea, he went up and greeted the </w:t>
            </w:r>
            <w:r w:rsidRPr="00000000" w:rsidR="00000000" w:rsidDel="00000000">
              <w:rPr>
                <w:smallCaps w:val="0"/>
                <w:highlight w:val="yellow"/>
                <w:rtl w:val="0"/>
              </w:rPr>
              <w:t xml:space="preserve">church</w:t>
            </w:r>
            <w:r w:rsidRPr="00000000" w:rsidR="00000000" w:rsidDel="00000000">
              <w:rPr>
                <w:smallCaps w:val="0"/>
                <w:rtl w:val="0"/>
              </w:rPr>
              <w:t xml:space="preserve">, and went down to Antioch…”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20.17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“From Miletus he sent to Ephesus and called to him the elders of the </w:t>
            </w:r>
            <w:r w:rsidRPr="00000000" w:rsidR="00000000" w:rsidDel="00000000">
              <w:rPr>
                <w:smallCaps w:val="0"/>
                <w:highlight w:val="yellow"/>
                <w:rtl w:val="0"/>
              </w:rPr>
              <w:t xml:space="preserve">church</w:t>
            </w:r>
            <w:r w:rsidRPr="00000000" w:rsidR="00000000" w:rsidDel="00000000">
              <w:rPr>
                <w:smallCaps w:val="0"/>
                <w:rtl w:val="0"/>
              </w:rPr>
              <w:t xml:space="preserve">.”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Acts 20.28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“Be on guard for yourselves and for all the flock, among which the Holy Spirit has made you overseers, to shepherd the </w:t>
            </w:r>
            <w:r w:rsidRPr="00000000" w:rsidR="00000000" w:rsidDel="00000000">
              <w:rPr>
                <w:smallCaps w:val="0"/>
                <w:highlight w:val="yellow"/>
                <w:rtl w:val="0"/>
              </w:rPr>
              <w:t xml:space="preserve">church</w:t>
            </w:r>
            <w:r w:rsidRPr="00000000" w:rsidR="00000000" w:rsidDel="00000000">
              <w:rPr>
                <w:smallCaps w:val="0"/>
                <w:rtl w:val="0"/>
              </w:rPr>
              <w:t xml:space="preserve"> of God which He purchased with His own blood.”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720"/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III. Word Substitution: Quick View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5.11</w:t>
        <w:tab/>
        <w:t xml:space="preserve">church = “community of believers in Jerusalem”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8.1</w:t>
        <w:tab/>
        <w:t xml:space="preserve">church = “believers”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8.3</w:t>
        <w:tab/>
        <w:t xml:space="preserve">church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9.31</w:t>
        <w:tab/>
        <w:t xml:space="preserve">church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11.22</w:t>
        <w:tab/>
        <w:t xml:space="preserve">church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11.26</w:t>
        <w:tab/>
        <w:t xml:space="preserve">church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12.1</w:t>
        <w:tab/>
        <w:t xml:space="preserve">church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12.5</w:t>
        <w:tab/>
        <w:t xml:space="preserve">church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13.1</w:t>
        <w:tab/>
        <w:t xml:space="preserve">church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14.23</w:t>
        <w:tab/>
        <w:t xml:space="preserve">church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14.27</w:t>
        <w:tab/>
        <w:t xml:space="preserve">church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15.3</w:t>
        <w:tab/>
        <w:t xml:space="preserve">church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15.4</w:t>
        <w:tab/>
        <w:t xml:space="preserve">church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15.22</w:t>
        <w:tab/>
        <w:t xml:space="preserve">church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18.22</w:t>
        <w:tab/>
        <w:t xml:space="preserve">church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18.22</w:t>
        <w:tab/>
        <w:t xml:space="preserve">church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Acts 20.28</w:t>
        <w:tab/>
        <w:t xml:space="preserve">church =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720"/>
        <w:contextualSpacing w:val="0"/>
      </w:pPr>
      <w:bookmarkStart w:id="1" w:colFirst="0" w:name="id.326d5c434ca1" w:colLast="0"/>
      <w:bookmarkEnd w:id="1"/>
      <w:r w:rsidRPr="00000000" w:rsidR="00000000" w:rsidDel="00000000">
        <w:rPr>
          <w:b w:val="1"/>
          <w:smallCaps w:val="0"/>
          <w:rtl w:val="0"/>
        </w:rPr>
        <w:t xml:space="preserve">CONCLUSIONS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Write what you have learned about </w:t>
      </w:r>
      <w:r w:rsidRPr="00000000" w:rsidR="00000000" w:rsidDel="00000000">
        <w:rPr>
          <w:i w:val="1"/>
          <w:smallCaps w:val="0"/>
          <w:rtl w:val="0"/>
        </w:rPr>
        <w:t xml:space="preserve">church</w:t>
      </w:r>
      <w:r w:rsidRPr="00000000" w:rsidR="00000000" w:rsidDel="00000000">
        <w:rPr>
          <w:smallCaps w:val="0"/>
          <w:rtl w:val="0"/>
        </w:rPr>
        <w:t xml:space="preserve">: what it is, what it is not, what it does, etc. What should you do with what you have learned? What are the implications for how you live your faith?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contextualSpacing w:val="0"/>
      </w:pPr>
      <w:r w:rsidRPr="00000000" w:rsidR="00000000" w:rsidDel="00000000">
        <w:rPr>
          <w:smallCaps w:val="0"/>
          <w:rtl w:val="0"/>
        </w:rPr>
        <w:t xml:space="preserve">Think through and record what you have learned in terms of </w:t>
      </w:r>
      <w:r w:rsidRPr="00000000" w:rsidR="00000000" w:rsidDel="00000000">
        <w:rPr>
          <w:i w:val="1"/>
          <w:smallCaps w:val="0"/>
          <w:rtl w:val="0"/>
        </w:rPr>
        <w:t xml:space="preserve">Head</w:t>
      </w:r>
      <w:r w:rsidRPr="00000000" w:rsidR="00000000" w:rsidDel="00000000">
        <w:rPr>
          <w:smallCaps w:val="0"/>
          <w:rtl w:val="0"/>
        </w:rPr>
        <w:t xml:space="preserve">, </w:t>
      </w:r>
      <w:r w:rsidRPr="00000000" w:rsidR="00000000" w:rsidDel="00000000">
        <w:rPr>
          <w:i w:val="1"/>
          <w:smallCaps w:val="0"/>
          <w:rtl w:val="0"/>
        </w:rPr>
        <w:t xml:space="preserve">Heart</w:t>
      </w:r>
      <w:r w:rsidRPr="00000000" w:rsidR="00000000" w:rsidDel="00000000">
        <w:rPr>
          <w:smallCaps w:val="0"/>
          <w:rtl w:val="0"/>
        </w:rPr>
        <w:t xml:space="preserve">, and </w:t>
      </w:r>
      <w:r w:rsidRPr="00000000" w:rsidR="00000000" w:rsidDel="00000000">
        <w:rPr>
          <w:i w:val="1"/>
          <w:smallCaps w:val="0"/>
          <w:rtl w:val="0"/>
        </w:rPr>
        <w:t xml:space="preserve">Hands</w:t>
      </w:r>
      <w:r w:rsidRPr="00000000" w:rsidR="00000000" w:rsidDel="00000000">
        <w:rPr>
          <w:smallCaps w:val="0"/>
          <w:rtl w:val="0"/>
        </w:rPr>
        <w:t xml:space="preserve">:</w:t>
      </w:r>
    </w:p>
    <w:tbl>
      <w:tblPr>
        <w:tblStyle w:val="Table3"/>
        <w:bidiVisual w:val="0"/>
        <w:tblW w:w="957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mallCaps w:val="0"/>
                <w:rtl w:val="0"/>
              </w:rPr>
              <w:t xml:space="preserve">Head</w:t>
            </w:r>
            <w:r w:rsidRPr="00000000" w:rsidR="00000000" w:rsidDel="00000000">
              <w:rPr>
                <w:smallCaps w:val="0"/>
                <w:rtl w:val="0"/>
              </w:rPr>
              <w:t xml:space="preserve">: What </w:t>
            </w:r>
            <w:r w:rsidRPr="00000000" w:rsidR="00000000" w:rsidDel="00000000">
              <w:rPr>
                <w:i w:val="1"/>
                <w:smallCaps w:val="0"/>
                <w:rtl w:val="0"/>
              </w:rPr>
              <w:t xml:space="preserve">information</w:t>
            </w:r>
            <w:r w:rsidRPr="00000000" w:rsidR="00000000" w:rsidDel="00000000">
              <w:rPr>
                <w:smallCaps w:val="0"/>
                <w:rtl w:val="0"/>
              </w:rPr>
              <w:t xml:space="preserve"> do you now know about church?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mallCaps w:val="0"/>
                <w:rtl w:val="0"/>
              </w:rPr>
              <w:t xml:space="preserve">Heart</w:t>
            </w:r>
            <w:r w:rsidRPr="00000000" w:rsidR="00000000" w:rsidDel="00000000">
              <w:rPr>
                <w:smallCaps w:val="0"/>
                <w:rtl w:val="0"/>
              </w:rPr>
              <w:t xml:space="preserve">: How have your </w:t>
            </w:r>
            <w:r w:rsidRPr="00000000" w:rsidR="00000000" w:rsidDel="00000000">
              <w:rPr>
                <w:i w:val="1"/>
                <w:smallCaps w:val="0"/>
                <w:rtl w:val="0"/>
              </w:rPr>
              <w:t xml:space="preserve">beliefs and values</w:t>
            </w:r>
            <w:r w:rsidRPr="00000000" w:rsidR="00000000" w:rsidDel="00000000">
              <w:rPr>
                <w:smallCaps w:val="0"/>
                <w:rtl w:val="0"/>
              </w:rPr>
              <w:t xml:space="preserve"> been challenged and changed?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mallCaps w:val="0"/>
                <w:rtl w:val="0"/>
              </w:rPr>
              <w:t xml:space="preserve">Hands</w:t>
            </w:r>
            <w:r w:rsidRPr="00000000" w:rsidR="00000000" w:rsidDel="00000000">
              <w:rPr>
                <w:smallCaps w:val="0"/>
                <w:rtl w:val="0"/>
              </w:rPr>
              <w:t xml:space="preserve">: What </w:t>
            </w:r>
            <w:r w:rsidRPr="00000000" w:rsidR="00000000" w:rsidDel="00000000">
              <w:rPr>
                <w:i w:val="1"/>
                <w:smallCaps w:val="0"/>
                <w:rtl w:val="0"/>
              </w:rPr>
              <w:t xml:space="preserve">action</w:t>
            </w:r>
            <w:r w:rsidRPr="00000000" w:rsidR="00000000" w:rsidDel="00000000">
              <w:rPr>
                <w:smallCaps w:val="0"/>
                <w:rtl w:val="0"/>
              </w:rPr>
              <w:t xml:space="preserve"> will you take based on what you have learned?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0"/>
        <w:smallCaps w:val="0"/>
        <w:strike w:val="0"/>
        <w:color w:val="000000"/>
        <w:sz w:val="18"/>
        <w:u w:val="none"/>
        <w:vertAlign w:val="baseline"/>
        <w:rtl w:val="0"/>
      </w:rPr>
      <w:t xml:space="preserve">Pg. </w:t>
    </w:r>
    <w:fldSimple w:dirty="0" w:instr="PAGE" w:fldLock="0">
      <w:r w:rsidRPr="00000000" w:rsidR="00000000" w:rsidDel="00000000">
        <w:rPr>
          <w:rFonts w:cs="Verdana" w:hAnsi="Verdana" w:eastAsia="Verdana" w:ascii="Verdana"/>
          <w:b w:val="0"/>
          <w:i w:val="0"/>
          <w:smallCaps w:val="0"/>
          <w:strike w:val="0"/>
          <w:color w:val="000000"/>
          <w:sz w:val="18"/>
          <w:u w:val="none"/>
          <w:vertAlign w:val="baseline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Study-Church-Acts-Template.docx.docx</dc:title>
</cp:coreProperties>
</file>